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EC8C" w14:textId="4D4D8CBE" w:rsidR="004B789F" w:rsidRDefault="00CD761F" w:rsidP="004B789F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VP of Communications</w:t>
      </w:r>
    </w:p>
    <w:p w14:paraId="035931EA" w14:textId="14F6BADB" w:rsidR="00731E8F" w:rsidRDefault="00731E8F" w:rsidP="00731E8F">
      <w:pPr>
        <w:rPr>
          <w:rFonts w:cstheme="minorHAnsi"/>
        </w:rPr>
      </w:pPr>
      <w:r>
        <w:rPr>
          <w:rFonts w:cstheme="minorHAnsi"/>
        </w:rPr>
        <w:t>Description:</w:t>
      </w:r>
    </w:p>
    <w:p w14:paraId="586B26EB" w14:textId="4BC0B4AC" w:rsidR="00A5684D" w:rsidRDefault="00A5684D" w:rsidP="00731E8F">
      <w:pPr>
        <w:rPr>
          <w:rFonts w:cstheme="minorHAnsi"/>
        </w:rPr>
      </w:pPr>
      <w:r>
        <w:t>The Vice President of Communications is responsible for the chapter’s communication strategy, both internal and external, and the marketing</w:t>
      </w:r>
      <w:r w:rsidR="00AB4DAC">
        <w:t xml:space="preserve"> and technology resources for the chapter, including the chapter’s website, social media channels, and email content.</w:t>
      </w:r>
    </w:p>
    <w:p w14:paraId="15AECC06" w14:textId="26E18C27" w:rsidR="00731E8F" w:rsidRDefault="00731E8F" w:rsidP="00731E8F">
      <w:pPr>
        <w:rPr>
          <w:rFonts w:cstheme="minorHAnsi"/>
        </w:rPr>
      </w:pPr>
      <w:r>
        <w:rPr>
          <w:rFonts w:cstheme="minorHAnsi"/>
        </w:rPr>
        <w:t>Key Duties:</w:t>
      </w:r>
    </w:p>
    <w:p w14:paraId="73B8639B" w14:textId="0FDC9E73" w:rsidR="0071435A" w:rsidRPr="00731E8F" w:rsidRDefault="0071435A" w:rsidP="00731E8F">
      <w:pPr>
        <w:pStyle w:val="ListParagraph"/>
        <w:numPr>
          <w:ilvl w:val="0"/>
          <w:numId w:val="9"/>
        </w:numPr>
        <w:rPr>
          <w:rFonts w:cstheme="minorHAnsi"/>
        </w:rPr>
      </w:pPr>
      <w:r w:rsidRPr="00731E8F">
        <w:rPr>
          <w:rFonts w:cstheme="minorHAnsi"/>
        </w:rPr>
        <w:t>Recruit and manage the volunteer leadership position(s): Director of Marketing and Director of Technology</w:t>
      </w:r>
    </w:p>
    <w:p w14:paraId="70259933" w14:textId="5078858B" w:rsidR="0071435A" w:rsidRDefault="0071435A" w:rsidP="00CD761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Chairs the Communication Committee</w:t>
      </w:r>
    </w:p>
    <w:p w14:paraId="3AA806AE" w14:textId="7DBD4283" w:rsidR="00F7158F" w:rsidRDefault="00F7158F" w:rsidP="00CD761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Manage the communication strategy and calendar for the chapter, including internal marketing to members, external marketing to potential members, attendees and sponsors, and Chapter publicity and media relations.</w:t>
      </w:r>
    </w:p>
    <w:p w14:paraId="35D1EFA4" w14:textId="5EFEE36C" w:rsidR="00AB4DAC" w:rsidRPr="00AB4DAC" w:rsidRDefault="00BA410E" w:rsidP="00AB4DA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Support communications for</w:t>
      </w:r>
      <w:r w:rsidR="00AB4DAC">
        <w:rPr>
          <w:rFonts w:cstheme="minorHAnsi"/>
        </w:rPr>
        <w:t xml:space="preserve"> chapter meetings and</w:t>
      </w:r>
      <w:r>
        <w:rPr>
          <w:rFonts w:cstheme="minorHAnsi"/>
        </w:rPr>
        <w:t xml:space="preserve"> special events through writing, editing and developing marketing material as needed.</w:t>
      </w:r>
    </w:p>
    <w:p w14:paraId="3B68C88E" w14:textId="77777777" w:rsidR="00CD761F" w:rsidRPr="00CD761F" w:rsidRDefault="00CD761F" w:rsidP="00CD761F">
      <w:pPr>
        <w:pStyle w:val="ListParagraph"/>
        <w:numPr>
          <w:ilvl w:val="0"/>
          <w:numId w:val="9"/>
        </w:numPr>
        <w:rPr>
          <w:rFonts w:cstheme="minorHAnsi"/>
        </w:rPr>
      </w:pPr>
      <w:r>
        <w:t xml:space="preserve">Ensure the chapter adheres to ATD identity guidelines. </w:t>
      </w:r>
    </w:p>
    <w:p w14:paraId="70D8456C" w14:textId="7FED0466" w:rsidR="00CD761F" w:rsidRPr="00AB4DAC" w:rsidRDefault="00CD761F" w:rsidP="00CD761F">
      <w:pPr>
        <w:pStyle w:val="ListParagraph"/>
        <w:numPr>
          <w:ilvl w:val="0"/>
          <w:numId w:val="9"/>
        </w:numPr>
        <w:rPr>
          <w:rFonts w:cstheme="minorHAnsi"/>
        </w:rPr>
      </w:pPr>
      <w:r>
        <w:t xml:space="preserve">Review website host’s contract annually and recommend renewal to the Board. </w:t>
      </w:r>
    </w:p>
    <w:p w14:paraId="1092BAE7" w14:textId="77777777" w:rsidR="00AB4DAC" w:rsidRPr="00BA410E" w:rsidRDefault="00AB4DAC" w:rsidP="00AB4DAC">
      <w:pPr>
        <w:pStyle w:val="ListParagraph"/>
        <w:numPr>
          <w:ilvl w:val="0"/>
          <w:numId w:val="9"/>
        </w:numPr>
        <w:rPr>
          <w:rFonts w:cstheme="minorHAnsi"/>
          <w:color w:val="000000"/>
        </w:rPr>
      </w:pPr>
      <w:r>
        <w:t>Develop and recommend annual budget for technology function.</w:t>
      </w:r>
    </w:p>
    <w:p w14:paraId="42CEBF6E" w14:textId="6818DE85" w:rsidR="00AB4DAC" w:rsidRPr="00CD761F" w:rsidRDefault="00AB4DAC" w:rsidP="00AB4DAC">
      <w:pPr>
        <w:pStyle w:val="ListParagraph"/>
        <w:numPr>
          <w:ilvl w:val="0"/>
          <w:numId w:val="9"/>
        </w:numPr>
        <w:rPr>
          <w:rFonts w:cstheme="minorHAnsi"/>
        </w:rPr>
      </w:pPr>
      <w:r>
        <w:t>Provide technology recommendations to the Board by request.</w:t>
      </w:r>
    </w:p>
    <w:p w14:paraId="07BB47C9" w14:textId="77777777" w:rsidR="0071435A" w:rsidRPr="00CD761F" w:rsidRDefault="0071435A" w:rsidP="0071435A">
      <w:pPr>
        <w:pStyle w:val="ListParagraph"/>
        <w:numPr>
          <w:ilvl w:val="0"/>
          <w:numId w:val="9"/>
        </w:numPr>
        <w:rPr>
          <w:rFonts w:cstheme="minorHAnsi"/>
        </w:rPr>
      </w:pPr>
      <w:r>
        <w:t xml:space="preserve">Attend and participate in Board meetings and Chapter meetings. </w:t>
      </w:r>
    </w:p>
    <w:p w14:paraId="36BDA583" w14:textId="32B48292" w:rsidR="0071435A" w:rsidRPr="00731E8F" w:rsidRDefault="0071435A" w:rsidP="0071435A">
      <w:pPr>
        <w:pStyle w:val="ListParagraph"/>
        <w:numPr>
          <w:ilvl w:val="0"/>
          <w:numId w:val="9"/>
        </w:numPr>
        <w:rPr>
          <w:rFonts w:cstheme="minorHAnsi"/>
        </w:rPr>
      </w:pPr>
      <w:r>
        <w:t>Participate in other Chapter events, committee meetings, and regional conferences as necessary.</w:t>
      </w:r>
    </w:p>
    <w:p w14:paraId="4D654DDB" w14:textId="77777777" w:rsidR="00731E8F" w:rsidRPr="00731E8F" w:rsidRDefault="00731E8F" w:rsidP="00731E8F">
      <w:pPr>
        <w:rPr>
          <w:rFonts w:cstheme="minorHAnsi"/>
        </w:rPr>
      </w:pPr>
      <w:r w:rsidRPr="00731E8F">
        <w:rPr>
          <w:rFonts w:cstheme="minorHAnsi"/>
        </w:rPr>
        <w:t>Qualifications:</w:t>
      </w:r>
    </w:p>
    <w:p w14:paraId="57BC6D48" w14:textId="77777777" w:rsidR="00AB4DAC" w:rsidRPr="00AB4DAC" w:rsidRDefault="00AB4DAC" w:rsidP="00AB4DAC">
      <w:pPr>
        <w:pStyle w:val="ListParagraph"/>
        <w:numPr>
          <w:ilvl w:val="0"/>
          <w:numId w:val="12"/>
        </w:numPr>
        <w:rPr>
          <w:rFonts w:cstheme="minorHAnsi"/>
        </w:rPr>
      </w:pPr>
      <w:r w:rsidRPr="00AB4DAC">
        <w:rPr>
          <w:rFonts w:cstheme="minorHAnsi"/>
        </w:rPr>
        <w:t>Ability to build, motivate, and lead a team of volunteers.</w:t>
      </w:r>
    </w:p>
    <w:p w14:paraId="72B94576" w14:textId="77777777" w:rsidR="00AB4DAC" w:rsidRPr="00AB4DAC" w:rsidRDefault="00AB4DAC" w:rsidP="00AB4DAC">
      <w:pPr>
        <w:pStyle w:val="ListParagraph"/>
        <w:numPr>
          <w:ilvl w:val="0"/>
          <w:numId w:val="12"/>
        </w:numPr>
        <w:rPr>
          <w:rFonts w:cstheme="minorHAnsi"/>
        </w:rPr>
      </w:pPr>
      <w:r w:rsidRPr="00AB4DAC">
        <w:rPr>
          <w:rFonts w:cstheme="minorHAnsi"/>
        </w:rPr>
        <w:t>Adept in verbal communication, diplomacy, personal interaction, and problem-solving.</w:t>
      </w:r>
    </w:p>
    <w:p w14:paraId="55A371CF" w14:textId="5F4CCA2B" w:rsidR="00AB4DAC" w:rsidRPr="00AB4DAC" w:rsidRDefault="00AB4DAC" w:rsidP="00AB4DAC">
      <w:pPr>
        <w:pStyle w:val="ListParagraph"/>
        <w:numPr>
          <w:ilvl w:val="0"/>
          <w:numId w:val="12"/>
        </w:numPr>
        <w:rPr>
          <w:rFonts w:cstheme="minorHAnsi"/>
        </w:rPr>
      </w:pPr>
      <w:r w:rsidRPr="00AB4DAC">
        <w:rPr>
          <w:rFonts w:cstheme="minorHAnsi"/>
        </w:rPr>
        <w:t xml:space="preserve">Ability to plan, organize, and evaluate </w:t>
      </w:r>
      <w:r>
        <w:rPr>
          <w:rFonts w:cstheme="minorHAnsi"/>
        </w:rPr>
        <w:t>communication strategies, methods, and audiences as</w:t>
      </w:r>
      <w:r w:rsidRPr="00AB4DAC">
        <w:rPr>
          <w:rFonts w:cstheme="minorHAnsi"/>
        </w:rPr>
        <w:t xml:space="preserve"> required by position.</w:t>
      </w:r>
    </w:p>
    <w:p w14:paraId="33BF2E78" w14:textId="77777777" w:rsidR="00AB4DAC" w:rsidRPr="00AB4DAC" w:rsidRDefault="00AB4DAC" w:rsidP="00AB4DAC">
      <w:pPr>
        <w:pStyle w:val="ListParagraph"/>
        <w:numPr>
          <w:ilvl w:val="0"/>
          <w:numId w:val="12"/>
        </w:numPr>
        <w:rPr>
          <w:rFonts w:cstheme="minorHAnsi"/>
        </w:rPr>
      </w:pPr>
      <w:r w:rsidRPr="00AB4DAC">
        <w:rPr>
          <w:rFonts w:cstheme="minorHAnsi"/>
        </w:rPr>
        <w:t>Ability to complete projects and goals within established timeframes.</w:t>
      </w:r>
    </w:p>
    <w:p w14:paraId="2CDD422D" w14:textId="77777777" w:rsidR="00AB4DAC" w:rsidRDefault="00AB4DAC" w:rsidP="00AB4DAC">
      <w:pPr>
        <w:pStyle w:val="ListParagraph"/>
        <w:numPr>
          <w:ilvl w:val="0"/>
          <w:numId w:val="10"/>
        </w:numPr>
      </w:pPr>
      <w:r>
        <w:t>Member in good standing of the Midlands ATD Chapter.  (National Membership is required of Board members.  If required, the chapter will sponsor the board member’s national membership.)</w:t>
      </w:r>
    </w:p>
    <w:p w14:paraId="3F407590" w14:textId="77777777" w:rsidR="00AB4DAC" w:rsidRDefault="00AB4DAC" w:rsidP="00AB4DAC">
      <w:pPr>
        <w:pStyle w:val="ListParagraph"/>
        <w:numPr>
          <w:ilvl w:val="0"/>
          <w:numId w:val="10"/>
        </w:numPr>
      </w:pPr>
      <w:r>
        <w:t xml:space="preserve">Able to serve in position for a term of one year with possibility of re-election for an additional term. </w:t>
      </w:r>
    </w:p>
    <w:p w14:paraId="26EAFE84" w14:textId="77777777" w:rsidR="00AB4DAC" w:rsidRDefault="00AB4DAC" w:rsidP="00AB4DAC">
      <w:pPr>
        <w:pStyle w:val="ListParagraph"/>
        <w:numPr>
          <w:ilvl w:val="0"/>
          <w:numId w:val="10"/>
        </w:numPr>
      </w:pPr>
      <w:r>
        <w:t xml:space="preserve">Time available to attend Board meetings, Membership Committee meetings, and Chapter meetings as specified in Bylaws. </w:t>
      </w:r>
    </w:p>
    <w:p w14:paraId="0C622976" w14:textId="6061108C" w:rsidR="00AB4DAC" w:rsidRPr="00095F51" w:rsidRDefault="00AB4DAC" w:rsidP="00095F51">
      <w:pPr>
        <w:pStyle w:val="ListParagraph"/>
        <w:numPr>
          <w:ilvl w:val="1"/>
          <w:numId w:val="10"/>
        </w:numPr>
      </w:pPr>
      <w:r>
        <w:t xml:space="preserve">Includes time available to chair committee meetings, participate in preparation for special events, etc. </w:t>
      </w:r>
    </w:p>
    <w:sectPr w:rsidR="00AB4DAC" w:rsidRPr="00095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DD63" w14:textId="77777777" w:rsidR="00CC65F1" w:rsidRDefault="00CC65F1" w:rsidP="0051575D">
      <w:pPr>
        <w:spacing w:after="0" w:line="240" w:lineRule="auto"/>
      </w:pPr>
      <w:r>
        <w:separator/>
      </w:r>
    </w:p>
  </w:endnote>
  <w:endnote w:type="continuationSeparator" w:id="0">
    <w:p w14:paraId="335394B9" w14:textId="77777777" w:rsidR="00CC65F1" w:rsidRDefault="00CC65F1" w:rsidP="0051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6ACC" w14:textId="77777777" w:rsidR="0051575D" w:rsidRDefault="0051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89D5" w14:textId="77777777" w:rsidR="0051575D" w:rsidRDefault="00515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ECAA" w14:textId="77777777" w:rsidR="0051575D" w:rsidRDefault="0051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0F67" w14:textId="77777777" w:rsidR="00CC65F1" w:rsidRDefault="00CC65F1" w:rsidP="0051575D">
      <w:pPr>
        <w:spacing w:after="0" w:line="240" w:lineRule="auto"/>
      </w:pPr>
      <w:r>
        <w:separator/>
      </w:r>
    </w:p>
  </w:footnote>
  <w:footnote w:type="continuationSeparator" w:id="0">
    <w:p w14:paraId="76D6133C" w14:textId="77777777" w:rsidR="00CC65F1" w:rsidRDefault="00CC65F1" w:rsidP="0051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8B43" w14:textId="77777777" w:rsidR="0051575D" w:rsidRDefault="0051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882226"/>
      <w:docPartObj>
        <w:docPartGallery w:val="Watermarks"/>
        <w:docPartUnique/>
      </w:docPartObj>
    </w:sdtPr>
    <w:sdtContent>
      <w:p w14:paraId="68A4A0DA" w14:textId="1608380A" w:rsidR="0051575D" w:rsidRDefault="0051575D">
        <w:pPr>
          <w:pStyle w:val="Header"/>
        </w:pPr>
        <w:r>
          <w:rPr>
            <w:noProof/>
          </w:rPr>
          <w:pict w14:anchorId="2F1353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AAC9" w14:textId="77777777" w:rsidR="0051575D" w:rsidRDefault="0051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EE0"/>
    <w:multiLevelType w:val="hybridMultilevel"/>
    <w:tmpl w:val="690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01"/>
    <w:multiLevelType w:val="hybridMultilevel"/>
    <w:tmpl w:val="A032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2FC1"/>
    <w:multiLevelType w:val="hybridMultilevel"/>
    <w:tmpl w:val="83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07B7"/>
    <w:multiLevelType w:val="hybridMultilevel"/>
    <w:tmpl w:val="3140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5FB3"/>
    <w:multiLevelType w:val="hybridMultilevel"/>
    <w:tmpl w:val="4F4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54CB"/>
    <w:multiLevelType w:val="hybridMultilevel"/>
    <w:tmpl w:val="73E0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E0E"/>
    <w:multiLevelType w:val="hybridMultilevel"/>
    <w:tmpl w:val="764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743D4"/>
    <w:multiLevelType w:val="hybridMultilevel"/>
    <w:tmpl w:val="468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585"/>
    <w:multiLevelType w:val="hybridMultilevel"/>
    <w:tmpl w:val="7DCC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538DB"/>
    <w:multiLevelType w:val="hybridMultilevel"/>
    <w:tmpl w:val="B70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C3B"/>
    <w:multiLevelType w:val="hybridMultilevel"/>
    <w:tmpl w:val="7CF2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635B4"/>
    <w:multiLevelType w:val="hybridMultilevel"/>
    <w:tmpl w:val="433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1F"/>
    <w:rsid w:val="0003082D"/>
    <w:rsid w:val="00095F51"/>
    <w:rsid w:val="001621C0"/>
    <w:rsid w:val="00202A64"/>
    <w:rsid w:val="00307925"/>
    <w:rsid w:val="00321CA1"/>
    <w:rsid w:val="003326E3"/>
    <w:rsid w:val="00441B5C"/>
    <w:rsid w:val="004B789F"/>
    <w:rsid w:val="004E1E77"/>
    <w:rsid w:val="0051575D"/>
    <w:rsid w:val="00574B29"/>
    <w:rsid w:val="0071435A"/>
    <w:rsid w:val="00731E8F"/>
    <w:rsid w:val="00752D31"/>
    <w:rsid w:val="00827F0D"/>
    <w:rsid w:val="00A14376"/>
    <w:rsid w:val="00A5684D"/>
    <w:rsid w:val="00AA4C1F"/>
    <w:rsid w:val="00AB4DAC"/>
    <w:rsid w:val="00AD473D"/>
    <w:rsid w:val="00B41EA6"/>
    <w:rsid w:val="00B4594E"/>
    <w:rsid w:val="00BA410E"/>
    <w:rsid w:val="00C70AD2"/>
    <w:rsid w:val="00CC65F1"/>
    <w:rsid w:val="00CD761F"/>
    <w:rsid w:val="00E55FC5"/>
    <w:rsid w:val="00EE2E6E"/>
    <w:rsid w:val="00F7158F"/>
    <w:rsid w:val="00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01D4BB"/>
  <w15:chartTrackingRefBased/>
  <w15:docId w15:val="{D179B75C-691C-4637-82F0-A50FEA4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5D"/>
  </w:style>
  <w:style w:type="paragraph" w:styleId="Footer">
    <w:name w:val="footer"/>
    <w:basedOn w:val="Normal"/>
    <w:link w:val="FooterChar"/>
    <w:uiPriority w:val="99"/>
    <w:unhideWhenUsed/>
    <w:rsid w:val="0051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Bryson-Eldridge, Ann</dc:creator>
  <cp:keywords/>
  <dc:description/>
  <cp:lastModifiedBy>Bryson-Eldridge, Ann</cp:lastModifiedBy>
  <cp:revision>7</cp:revision>
  <dcterms:created xsi:type="dcterms:W3CDTF">2020-07-13T17:08:00Z</dcterms:created>
  <dcterms:modified xsi:type="dcterms:W3CDTF">2020-07-23T19:15:00Z</dcterms:modified>
</cp:coreProperties>
</file>